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20429F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2A15D11A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</w:t>
      </w:r>
      <w:r w:rsidRPr="00F600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dnia </w:t>
      </w:r>
      <w:r w:rsidR="00F6003C" w:rsidRPr="00F6003C">
        <w:rPr>
          <w:rFonts w:ascii="Arial Narrow" w:hAnsi="Arial Narrow" w:cs="Times New Roman"/>
          <w:color w:val="000000" w:themeColor="text1"/>
          <w:sz w:val="20"/>
          <w:szCs w:val="20"/>
        </w:rPr>
        <w:t>26</w:t>
      </w:r>
      <w:r w:rsidR="004A3560" w:rsidRPr="00F6003C">
        <w:rPr>
          <w:rFonts w:ascii="Arial Narrow" w:hAnsi="Arial Narrow" w:cs="Times New Roman"/>
          <w:color w:val="000000" w:themeColor="text1"/>
          <w:sz w:val="20"/>
          <w:szCs w:val="20"/>
        </w:rPr>
        <w:t>.05.</w:t>
      </w:r>
      <w:r w:rsidR="00FF4102" w:rsidRPr="00F600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2025 </w:t>
      </w:r>
      <w:r w:rsidR="00706EAD" w:rsidRPr="00F6003C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3B4A00A1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5A05DF">
        <w:rPr>
          <w:rFonts w:ascii="Arial Narrow" w:hAnsi="Arial Narrow" w:cs="Times New Roman"/>
          <w:b/>
          <w:color w:val="000000" w:themeColor="text1"/>
          <w:sz w:val="20"/>
          <w:szCs w:val="20"/>
        </w:rPr>
        <w:t>24</w:t>
      </w:r>
      <w:r w:rsidR="00415BA7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607CDC0A" w14:textId="77777777" w:rsidR="007278ED" w:rsidRPr="00563F3C" w:rsidRDefault="007278ED" w:rsidP="002956D2">
      <w:pPr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6249AF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ZAPYTANIE </w:t>
      </w:r>
      <w:r w:rsidR="0099746F"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OFERTOWE </w:t>
      </w:r>
    </w:p>
    <w:p w14:paraId="599CBAD0" w14:textId="07A434FE" w:rsidR="008D0F40" w:rsidRPr="006249AF" w:rsidRDefault="008D0F40" w:rsidP="00C22836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66A8215" w14:textId="1DFC9119" w:rsidR="00563F3C" w:rsidRPr="006249AF" w:rsidRDefault="00563F3C" w:rsidP="00563F3C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U.</w:t>
      </w:r>
      <w:r w:rsidR="00415BA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2024.1320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) - zamówienie o wartości poniżej kwoty 130 000 złotych,</w:t>
      </w:r>
    </w:p>
    <w:p w14:paraId="71455085" w14:textId="264BBA40" w:rsidR="009E7088" w:rsidRPr="006249AF" w:rsidRDefault="00563F3C" w:rsidP="009E7088">
      <w:pPr>
        <w:widowControl/>
        <w:suppressAutoHyphens w:val="0"/>
        <w:rPr>
          <w:rFonts w:ascii="Arial Narrow" w:hAnsi="Arial Narrow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na usługę pn.</w:t>
      </w:r>
      <w:r w:rsidR="002F449D" w:rsidRPr="006249AF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Opracowanie operatu wodnoprawnego na pob</w:t>
      </w:r>
      <w:r w:rsidR="00BB11DA" w:rsidRPr="00BB11DA">
        <w:rPr>
          <w:rFonts w:ascii="Arial Narrow" w:hAnsi="Arial Narrow" w:hint="eastAsia"/>
          <w:b/>
          <w:sz w:val="20"/>
          <w:szCs w:val="20"/>
          <w:lang w:eastAsia="ar-SA"/>
        </w:rPr>
        <w:t>ó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r w</w:t>
      </w:r>
      <w:r w:rsidR="00BB11DA" w:rsidRPr="00BB11DA">
        <w:rPr>
          <w:rFonts w:ascii="Arial Narrow" w:hAnsi="Arial Narrow" w:hint="eastAsia"/>
          <w:b/>
          <w:sz w:val="20"/>
          <w:szCs w:val="20"/>
          <w:lang w:eastAsia="ar-SA"/>
        </w:rPr>
        <w:t>ó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d podziemnych na okres 30 lat ze studni g</w:t>
      </w:r>
      <w:r w:rsidR="00BB11DA" w:rsidRPr="00BB11DA">
        <w:rPr>
          <w:rFonts w:ascii="Arial Narrow" w:hAnsi="Arial Narrow" w:hint="cs"/>
          <w:b/>
          <w:sz w:val="20"/>
          <w:szCs w:val="20"/>
          <w:lang w:eastAsia="ar-SA"/>
        </w:rPr>
        <w:t>łę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binowej na potrzeby Samodzielnego Publicznego Zespo</w:t>
      </w:r>
      <w:r w:rsidR="00BB11DA" w:rsidRPr="00BB11DA">
        <w:rPr>
          <w:rFonts w:ascii="Arial Narrow" w:hAnsi="Arial Narrow" w:hint="cs"/>
          <w:b/>
          <w:sz w:val="20"/>
          <w:szCs w:val="20"/>
          <w:lang w:eastAsia="ar-SA"/>
        </w:rPr>
        <w:t>ł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u Zak</w:t>
      </w:r>
      <w:r w:rsidR="00BB11DA" w:rsidRPr="00BB11DA">
        <w:rPr>
          <w:rFonts w:ascii="Arial Narrow" w:hAnsi="Arial Narrow" w:hint="cs"/>
          <w:b/>
          <w:sz w:val="20"/>
          <w:szCs w:val="20"/>
          <w:lang w:eastAsia="ar-SA"/>
        </w:rPr>
        <w:t>ł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ad</w:t>
      </w:r>
      <w:r w:rsidR="00BB11DA" w:rsidRPr="00BB11DA">
        <w:rPr>
          <w:rFonts w:ascii="Arial Narrow" w:hAnsi="Arial Narrow" w:hint="eastAsia"/>
          <w:b/>
          <w:sz w:val="20"/>
          <w:szCs w:val="20"/>
          <w:lang w:eastAsia="ar-SA"/>
        </w:rPr>
        <w:t>ó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>w Opieki Zdrowotnej w Wyszkowie wraz z uzyskaniem pozwolenia wodnoprawnego na budow</w:t>
      </w:r>
      <w:r w:rsidR="00BB11DA" w:rsidRPr="00BB11DA">
        <w:rPr>
          <w:rFonts w:ascii="Arial Narrow" w:hAnsi="Arial Narrow" w:hint="cs"/>
          <w:b/>
          <w:sz w:val="20"/>
          <w:szCs w:val="20"/>
          <w:lang w:eastAsia="ar-SA"/>
        </w:rPr>
        <w:t>ę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 xml:space="preserve"> urz</w:t>
      </w:r>
      <w:r w:rsidR="00BB11DA" w:rsidRPr="00BB11DA">
        <w:rPr>
          <w:rFonts w:ascii="Arial Narrow" w:hAnsi="Arial Narrow" w:hint="cs"/>
          <w:b/>
          <w:sz w:val="20"/>
          <w:szCs w:val="20"/>
          <w:lang w:eastAsia="ar-SA"/>
        </w:rPr>
        <w:t>ą</w:t>
      </w:r>
      <w:r w:rsidR="00927857">
        <w:rPr>
          <w:rFonts w:ascii="Arial Narrow" w:hAnsi="Arial Narrow"/>
          <w:b/>
          <w:sz w:val="20"/>
          <w:szCs w:val="20"/>
          <w:lang w:eastAsia="ar-SA"/>
        </w:rPr>
        <w:t>dzeń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 xml:space="preserve"> i szczeg</w:t>
      </w:r>
      <w:r w:rsidR="00BB11DA" w:rsidRPr="00BB11DA">
        <w:rPr>
          <w:rFonts w:ascii="Arial Narrow" w:hAnsi="Arial Narrow" w:hint="eastAsia"/>
          <w:b/>
          <w:sz w:val="20"/>
          <w:szCs w:val="20"/>
          <w:lang w:eastAsia="ar-SA"/>
        </w:rPr>
        <w:t>ó</w:t>
      </w:r>
      <w:r w:rsidR="00BB11DA" w:rsidRPr="00BB11DA">
        <w:rPr>
          <w:rFonts w:ascii="Arial Narrow" w:hAnsi="Arial Narrow"/>
          <w:b/>
          <w:sz w:val="20"/>
          <w:szCs w:val="20"/>
          <w:lang w:eastAsia="ar-SA"/>
        </w:rPr>
        <w:t xml:space="preserve">lne </w:t>
      </w:r>
      <w:r w:rsidR="00BB11DA" w:rsidRPr="00BB11DA">
        <w:rPr>
          <w:rFonts w:ascii="Arial Narrow" w:hAnsi="Arial Narrow" w:hint="eastAsia"/>
          <w:b/>
          <w:sz w:val="20"/>
          <w:szCs w:val="20"/>
          <w:lang w:eastAsia="ar-SA"/>
        </w:rPr>
        <w:t>korzystanie z wód</w:t>
      </w:r>
      <w:r w:rsidR="00706EAD" w:rsidRPr="007050E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6249AF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6249AF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6249AF" w:rsidRPr="006249AF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6249AF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E775A2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E775A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E775A2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E775A2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6249AF" w:rsidRPr="006249AF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6249AF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14:paraId="7B9705FE" w14:textId="1768D824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4109B0D9" w:rsidR="00E40833" w:rsidRPr="00E775A2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</w:rPr>
              <w:t>„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Opracowanie operatu wodnoprawnego na pob</w:t>
            </w:r>
            <w:r w:rsidR="00BB11DA" w:rsidRPr="00BB11DA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r w</w:t>
            </w:r>
            <w:r w:rsidR="00BB11DA" w:rsidRPr="00BB11DA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d podziemnych na okres 30 lat ze studni g</w:t>
            </w:r>
            <w:r w:rsidR="00BB11DA" w:rsidRPr="00BB11DA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łę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binowej na potrzeby Samodzielnego Publicznego Zespo</w:t>
            </w:r>
            <w:r w:rsidR="00BB11DA" w:rsidRPr="00BB11DA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ł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u Zak</w:t>
            </w:r>
            <w:r w:rsidR="00BB11DA" w:rsidRPr="00BB11DA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ł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ad</w:t>
            </w:r>
            <w:r w:rsidR="00BB11DA" w:rsidRPr="00BB11DA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w Opieki Zdrowotnej w Wyszkowie wraz z uzyskaniem pozwolenia wodnoprawnego na budow</w:t>
            </w:r>
            <w:r w:rsidR="00BB11DA" w:rsidRPr="00BB11DA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ę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 xml:space="preserve"> urz</w:t>
            </w:r>
            <w:r w:rsidR="00BB11DA" w:rsidRPr="00BB11DA">
              <w:rPr>
                <w:rFonts w:ascii="Arial Narrow" w:hAnsi="Arial Narrow" w:hint="cs"/>
                <w:b/>
                <w:color w:val="000000" w:themeColor="text1"/>
                <w:sz w:val="20"/>
                <w:szCs w:val="20"/>
                <w:lang w:eastAsia="ar-SA"/>
              </w:rPr>
              <w:t>ą</w:t>
            </w:r>
            <w:r w:rsidR="00927857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dzeń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 xml:space="preserve"> i szczeg</w:t>
            </w:r>
            <w:r w:rsidR="00BB11DA" w:rsidRPr="00BB11DA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ó</w:t>
            </w:r>
            <w:r w:rsidR="00BB11DA" w:rsidRPr="00BB11DA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 xml:space="preserve">lne </w:t>
            </w:r>
            <w:r w:rsidR="00BB11DA" w:rsidRPr="00BB11DA">
              <w:rPr>
                <w:rFonts w:ascii="Arial Narrow" w:hAnsi="Arial Narrow" w:hint="eastAsia"/>
                <w:b/>
                <w:color w:val="000000" w:themeColor="text1"/>
                <w:sz w:val="20"/>
                <w:szCs w:val="20"/>
                <w:lang w:eastAsia="ar-SA"/>
              </w:rPr>
              <w:t>korzystanie z wód</w:t>
            </w:r>
            <w:r w:rsidR="00E775A2" w:rsidRPr="00E775A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ar-SA"/>
              </w:rPr>
              <w:t>”</w:t>
            </w:r>
          </w:p>
          <w:p w14:paraId="0B2EF66E" w14:textId="015C8242" w:rsidR="009E7088" w:rsidRPr="00F674A6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</w:pP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Opis przedmiotu zamówienia został zawarty w </w:t>
            </w:r>
            <w:r w:rsidR="006F7DB6"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Załączniku nr 3</w:t>
            </w:r>
            <w:r w:rsidR="00C727FE"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 xml:space="preserve"> – wzór umowy</w:t>
            </w:r>
            <w:r w:rsidRPr="00F674A6">
              <w:rPr>
                <w:rFonts w:ascii="Arial Narrow" w:hAnsi="Arial Narrow" w:cs="Times New Roman"/>
                <w:color w:val="000000" w:themeColor="text1"/>
                <w:spacing w:val="-1"/>
                <w:sz w:val="20"/>
                <w:szCs w:val="20"/>
                <w:u w:val="single"/>
              </w:rPr>
              <w:t>.</w:t>
            </w:r>
          </w:p>
          <w:p w14:paraId="55B9A139" w14:textId="77777777" w:rsidR="005A05DF" w:rsidRPr="00BB5057" w:rsidRDefault="005A05DF" w:rsidP="005A05DF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BB5057">
              <w:rPr>
                <w:rFonts w:ascii="Arial Narrow" w:hAnsi="Arial Narrow" w:cs="Trebuchet MS"/>
                <w:sz w:val="20"/>
                <w:szCs w:val="20"/>
              </w:rPr>
              <w:t xml:space="preserve">W ramach </w:t>
            </w:r>
            <w:r>
              <w:rPr>
                <w:rFonts w:ascii="Arial Narrow" w:hAnsi="Arial Narrow" w:cs="Trebuchet MS"/>
                <w:sz w:val="20"/>
                <w:szCs w:val="20"/>
              </w:rPr>
              <w:t>umowy</w:t>
            </w:r>
            <w:r w:rsidRPr="00BB5057">
              <w:rPr>
                <w:rFonts w:ascii="Arial Narrow" w:hAnsi="Arial Narrow" w:cs="Trebuchet MS"/>
                <w:sz w:val="20"/>
                <w:szCs w:val="20"/>
              </w:rPr>
              <w:t xml:space="preserve"> Wykonawca zobowiązuje się do:</w:t>
            </w:r>
          </w:p>
          <w:p w14:paraId="4D6ADA81" w14:textId="7E406DB3" w:rsidR="005A05DF" w:rsidRPr="00BB5057" w:rsidRDefault="005A05DF" w:rsidP="005A05DF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BB5057">
              <w:rPr>
                <w:rFonts w:ascii="Arial Narrow" w:hAnsi="Arial Narrow" w:cs="Trebuchet MS"/>
                <w:sz w:val="20"/>
                <w:szCs w:val="20"/>
              </w:rPr>
              <w:t xml:space="preserve">a) Przygotowania wniosku zgodnie z wymogami ustawy z dnia 20 lipca 2017 r. - </w:t>
            </w:r>
            <w:r w:rsidR="002A6344">
              <w:rPr>
                <w:rFonts w:ascii="Arial Narrow" w:hAnsi="Arial Narrow" w:cs="Trebuchet MS"/>
                <w:sz w:val="20"/>
                <w:szCs w:val="20"/>
              </w:rPr>
              <w:t>Prawo wodne (t.j.Dz.U.</w:t>
            </w:r>
            <w:r w:rsidR="002A6344" w:rsidRPr="002A6344">
              <w:rPr>
                <w:rFonts w:ascii="Arial Narrow" w:hAnsi="Arial Narrow" w:cs="Trebuchet MS" w:hint="eastAsia"/>
                <w:sz w:val="20"/>
                <w:szCs w:val="20"/>
              </w:rPr>
              <w:t>2024.1087</w:t>
            </w:r>
            <w:r w:rsidRPr="00BB5057">
              <w:rPr>
                <w:rFonts w:ascii="Arial Narrow" w:hAnsi="Arial Narrow" w:cs="Trebuchet MS"/>
                <w:sz w:val="20"/>
                <w:szCs w:val="20"/>
              </w:rPr>
              <w:t>) i złożenie go wraz i innymi załącznikami w PGW Wody Polskie,</w:t>
            </w:r>
          </w:p>
          <w:p w14:paraId="174D55B1" w14:textId="77777777" w:rsidR="005A05DF" w:rsidRPr="00BB5057" w:rsidRDefault="005A05DF" w:rsidP="005A05DF">
            <w:pPr>
              <w:snapToGrid w:val="0"/>
              <w:rPr>
                <w:rFonts w:ascii="Arial Narrow" w:hAnsi="Arial Narrow" w:cs="Trebuchet MS"/>
                <w:sz w:val="20"/>
                <w:szCs w:val="20"/>
              </w:rPr>
            </w:pPr>
            <w:r w:rsidRPr="00BB5057">
              <w:rPr>
                <w:rFonts w:ascii="Arial Narrow" w:hAnsi="Arial Narrow" w:cs="Trebuchet MS"/>
                <w:sz w:val="20"/>
                <w:szCs w:val="20"/>
              </w:rPr>
              <w:t>b) Uzyskania pozwolenia wodnoprawnego na budowę urządzeń i szczególne korzystanie z wód</w:t>
            </w:r>
          </w:p>
          <w:p w14:paraId="6BCDDCAE" w14:textId="0CDD1E14" w:rsidR="00861D39" w:rsidRPr="00E775A2" w:rsidRDefault="005A05DF" w:rsidP="005A05DF">
            <w:pPr>
              <w:snapToGri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B5057">
              <w:rPr>
                <w:rFonts w:ascii="Arial Narrow" w:hAnsi="Arial Narrow" w:cs="Trebuchet MS"/>
                <w:sz w:val="20"/>
                <w:szCs w:val="20"/>
              </w:rPr>
              <w:t>c) Reprezentowania Inwestora, na podstawie udzielonego pełnomocnictwa przed organami administracji i innymi stronami, w toku postępowania administracyjnego w zakresie koniecznym do uzyskania pozwolenia wodnoprawego.</w:t>
            </w:r>
          </w:p>
        </w:tc>
      </w:tr>
      <w:tr w:rsidR="006249AF" w:rsidRPr="006249AF" w14:paraId="6EBA3DB0" w14:textId="77777777" w:rsidTr="00CE2FFF">
        <w:tc>
          <w:tcPr>
            <w:tcW w:w="3256" w:type="dxa"/>
          </w:tcPr>
          <w:p w14:paraId="3F595942" w14:textId="2F1CAAB5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71CF4A0" w14:textId="77777777" w:rsidR="002A6344" w:rsidRDefault="002A6344" w:rsidP="002A63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A05DF">
              <w:rPr>
                <w:rFonts w:ascii="Arial Narrow" w:hAnsi="Arial Narrow"/>
                <w:sz w:val="20"/>
                <w:szCs w:val="20"/>
              </w:rPr>
              <w:t>Wykonawca jest zobowiązany do uwzględnienia aktualnego stanu prawnego obowiązującego w dacie składania oferty oraz w czasie realizacji przedmiotu zamówienia. Wszelkie zmiany przepisów, mające wpływ na sposób opracowania dokumentacji, uzyskanie decyzji administracyjnych lub reprezentację Zamawiającego, Wykonawca uwzględnia we własnym zakresie, bez wpływu na wynagrodzenie.</w:t>
            </w:r>
            <w:r w:rsidRPr="005A05D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CE16A8D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tabs>
                <w:tab w:val="clear" w:pos="720"/>
                <w:tab w:val="num" w:pos="284"/>
              </w:tabs>
              <w:suppressAutoHyphens w:val="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20 lipca 2017 r. – Prawo wodne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</w:t>
            </w:r>
            <w:r w:rsidRPr="00DE6922">
              <w:rPr>
                <w:rFonts w:hint="eastAsia"/>
                <w:sz w:val="20"/>
                <w:szCs w:val="20"/>
              </w:rPr>
              <w:t xml:space="preserve"> </w:t>
            </w:r>
            <w:r w:rsidRPr="00DE6922">
              <w:rPr>
                <w:rFonts w:ascii="Arial Narrow" w:hAnsi="Arial Narrow" w:hint="eastAsia"/>
                <w:sz w:val="20"/>
                <w:szCs w:val="20"/>
              </w:rPr>
              <w:t>2024.1087</w:t>
            </w:r>
            <w:r w:rsidRPr="00DE6922">
              <w:rPr>
                <w:rFonts w:ascii="Arial Narrow" w:hAnsi="Arial Narrow"/>
                <w:sz w:val="20"/>
                <w:szCs w:val="20"/>
              </w:rPr>
              <w:t>) – reguluje zasady gospodarowania wodami, udzielania pozwoleń wodnoprawnych oraz wymogi dotyczące operatu wodnoprawnego.</w:t>
            </w:r>
          </w:p>
          <w:p w14:paraId="7EC1878C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suppressAutoHyphens w:val="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Rozporządzenie Ministra Infrastruktury z dnia 27 grudnia 2017 r. w sprawie opracowania operatu wodnoprawnego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(Dz.U.2017.2506) – określa szczegółowy zakres i sposób sporządzania operatu wodnoprawnego.</w:t>
            </w:r>
          </w:p>
          <w:p w14:paraId="617A0E61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suppressAutoHyphens w:val="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14 czerwca 1960 r. – Kodeks postępowania administracyjnego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(Dz.U.2024.572) – ma zastosowanie do postępowania prowadzonego przed organami administracji, w tym przed PGW Wody Polskie, w zakresie wydania pozwolenia wodnoprawnego.</w:t>
            </w:r>
          </w:p>
          <w:p w14:paraId="22867748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suppressAutoHyphens w:val="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16 listopada 2006 r. o opłacie skarbowej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(Dz.U.2023.2111) – </w:t>
            </w:r>
            <w:r w:rsidRPr="00DE6922">
              <w:rPr>
                <w:rFonts w:ascii="Arial Narrow" w:hAnsi="Arial Narrow"/>
                <w:sz w:val="20"/>
                <w:szCs w:val="20"/>
              </w:rPr>
              <w:lastRenderedPageBreak/>
              <w:t>określa obowiązek uiszczania opłat skarbowych, m.in. za złożenie pełnomocnictwa.</w:t>
            </w:r>
          </w:p>
          <w:p w14:paraId="1B9AC90B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suppressAutoHyphens w:val="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23 kwietnia 1964 r. – Kodeks cywilny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(Dz.U.2024.1061) – m.in. w zakresie przepisów dotyczących reprezentacji oraz udzielania i skutków pełnomocnictwa.</w:t>
            </w:r>
          </w:p>
          <w:p w14:paraId="1C1F7434" w14:textId="77777777" w:rsidR="002A6344" w:rsidRPr="00DE6922" w:rsidRDefault="002A6344" w:rsidP="002A6344">
            <w:pPr>
              <w:widowControl/>
              <w:numPr>
                <w:ilvl w:val="0"/>
                <w:numId w:val="35"/>
              </w:numPr>
              <w:suppressAutoHyphens w:val="0"/>
              <w:ind w:left="284" w:hanging="284"/>
              <w:rPr>
                <w:rFonts w:ascii="Arial Narrow" w:hAnsi="Arial Narrow"/>
                <w:sz w:val="22"/>
                <w:szCs w:val="22"/>
              </w:rPr>
            </w:pPr>
            <w:r w:rsidRPr="00DE6922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11 września 2019 r. – Prawo zamówień publicznych</w:t>
            </w:r>
            <w:r w:rsidRPr="00DE6922">
              <w:rPr>
                <w:rFonts w:ascii="Arial Narrow" w:hAnsi="Arial Narrow"/>
                <w:sz w:val="20"/>
                <w:szCs w:val="20"/>
              </w:rPr>
              <w:t xml:space="preserve"> (Dz.U.2024.1320) – w zakresie warunków udziału w postępowaniu</w:t>
            </w:r>
            <w:r w:rsidRPr="00DE6922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1C21C08" w14:textId="67B977BA" w:rsidR="005A05DF" w:rsidRPr="005A05DF" w:rsidRDefault="005A05DF" w:rsidP="00C004E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A84E3F1" w14:textId="77777777" w:rsidTr="00CE2FFF">
        <w:tc>
          <w:tcPr>
            <w:tcW w:w="3256" w:type="dxa"/>
          </w:tcPr>
          <w:p w14:paraId="5EA2791E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Termin realizacji zamówienia</w:t>
            </w:r>
          </w:p>
          <w:p w14:paraId="1A0D58E8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6249AF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1B52B21F" w:rsidR="00140711" w:rsidRPr="006249AF" w:rsidRDefault="00DE6922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Sporządzenie operatu </w:t>
            </w:r>
            <w:r w:rsidR="00BB11DA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i złożenie wniosku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– 21 dni od dnia podpisania umowy</w:t>
            </w:r>
          </w:p>
          <w:p w14:paraId="5F41CDE6" w14:textId="1AF0F479" w:rsidR="00023547" w:rsidRPr="006249AF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1173931D" w14:textId="77777777" w:rsidTr="00CE2FFF">
        <w:tc>
          <w:tcPr>
            <w:tcW w:w="3256" w:type="dxa"/>
          </w:tcPr>
          <w:p w14:paraId="050E4443" w14:textId="3165968D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6249AF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6249AF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6249AF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6249AF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6249AF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0115FAB" w14:textId="6589E840" w:rsidR="0090781E" w:rsidRPr="00585662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udziału:</w:t>
            </w:r>
          </w:p>
          <w:p w14:paraId="6A8DF2E7" w14:textId="15D96E75" w:rsidR="00AF5F9B" w:rsidRPr="001E4253" w:rsidRDefault="00AF5F9B" w:rsidP="001E4253">
            <w:pPr>
              <w:pStyle w:val="Akapitzlist"/>
              <w:numPr>
                <w:ilvl w:val="0"/>
                <w:numId w:val="39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E425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oświadczył, że:</w:t>
            </w:r>
          </w:p>
          <w:p w14:paraId="62AC7D7B" w14:textId="77777777" w:rsidR="00AF5F9B" w:rsidRPr="00585662" w:rsidRDefault="00AF5F9B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zamówienia, spełnia warunki udziału oraz nie podlega wykluczeniu.</w:t>
            </w:r>
          </w:p>
          <w:p w14:paraId="0E56B14D" w14:textId="5479B9D9" w:rsidR="00AF5F9B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B15160" w:rsidRPr="00585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2</w:t>
            </w:r>
          </w:p>
          <w:p w14:paraId="4F805B9F" w14:textId="18DC5846" w:rsidR="00C27043" w:rsidRPr="007453A7" w:rsidRDefault="00C27043" w:rsidP="00AF34A5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49AF" w:rsidRPr="006249AF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85662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85662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85662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złożenia oferty</w:t>
            </w:r>
          </w:p>
          <w:p w14:paraId="58199268" w14:textId="1A314F19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75517DA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6D2759A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2F6675D" w14:textId="29523799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Pytania można zadawać do dnia </w:t>
            </w:r>
            <w:r w:rsid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28.05.2025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0680E0B6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81F38C" w14:textId="53A15D31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02.06.2025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do godz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.10.00</w:t>
            </w:r>
          </w:p>
          <w:p w14:paraId="45692E81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2E27764" w14:textId="77777777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050B1D76" w14:textId="77777777" w:rsidR="002A6344" w:rsidRPr="00C16BB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1675DB16" w14:textId="77777777" w:rsidR="002A6344" w:rsidRPr="00C16BBF" w:rsidRDefault="002A6344" w:rsidP="002A6344">
            <w:pPr>
              <w:pStyle w:val="Akapitzlist"/>
              <w:numPr>
                <w:ilvl w:val="0"/>
                <w:numId w:val="36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42629CB4" w14:textId="62A186A2" w:rsidR="002A6344" w:rsidRPr="00C16BBF" w:rsidRDefault="002A6344" w:rsidP="002A6344">
            <w:pPr>
              <w:pStyle w:val="Akapitzlist"/>
              <w:numPr>
                <w:ilvl w:val="0"/>
                <w:numId w:val="36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 w:rsidR="00F6003C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C228AB1" w14:textId="3972C91D" w:rsidR="002A6344" w:rsidRDefault="002A6344" w:rsidP="002A6344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</w:t>
            </w:r>
            <w:r w:rsidR="00F6003C"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dokumentu</w:t>
            </w:r>
            <w:r w:rsidR="00F6003C"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bookmarkStart w:id="2" w:name="_GoBack"/>
            <w:bookmarkEnd w:id="2"/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342F9852" w14:textId="77777777" w:rsidR="002A6344" w:rsidRPr="00C16BBF" w:rsidRDefault="002A6344" w:rsidP="002A6344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0F34A79" w14:textId="77777777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07CBEC7" w14:textId="77777777" w:rsidR="002A6344" w:rsidRDefault="002A6344" w:rsidP="002A6344">
            <w:pPr>
              <w:pStyle w:val="Akapitzlist"/>
              <w:numPr>
                <w:ilvl w:val="0"/>
                <w:numId w:val="37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3CAFA253" w14:textId="77777777" w:rsidR="002A6344" w:rsidRDefault="002A6344" w:rsidP="002A6344">
            <w:pPr>
              <w:pStyle w:val="Akapitzlist"/>
              <w:numPr>
                <w:ilvl w:val="0"/>
                <w:numId w:val="37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38F30F50" w14:textId="77777777" w:rsidR="002A6344" w:rsidRPr="00C16BBF" w:rsidRDefault="002A6344" w:rsidP="002A6344">
            <w:pPr>
              <w:pStyle w:val="Akapitzlist"/>
              <w:numPr>
                <w:ilvl w:val="0"/>
                <w:numId w:val="37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Oferty złożone po terminie nie będą rozpatrywane.</w:t>
            </w:r>
          </w:p>
          <w:p w14:paraId="5F9F3CA3" w14:textId="77777777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AE62B7A" w14:textId="27FC09A6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F6003C"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02.06.2025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53C2C770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69FEE8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676507B6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1 – Formularz oferty</w:t>
            </w:r>
          </w:p>
          <w:p w14:paraId="632A37BF" w14:textId="28D2EEAE" w:rsidR="00E775A2" w:rsidRDefault="00A23832" w:rsidP="00585662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 2</w:t>
            </w:r>
            <w:r w:rsidR="00D93021"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Potwierdzenie spełnienia warunków i braku podstaw wykluczenia</w:t>
            </w:r>
            <w:r w:rsid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</w:p>
          <w:p w14:paraId="6B43C605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2108C4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6FE341C2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7C5E9CD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54B4F858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3DA82003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75E0D6F9" w14:textId="77777777" w:rsidR="00D93021" w:rsidRPr="00585662" w:rsidRDefault="00D93021" w:rsidP="00D93021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1352AB4A" w:rsidR="00F25157" w:rsidRPr="00585662" w:rsidRDefault="00F25157" w:rsidP="0090781E">
            <w:pPr>
              <w:tabs>
                <w:tab w:val="left" w:pos="284"/>
              </w:tabs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3C8AFC7" w14:textId="77777777" w:rsidTr="00CE2FFF">
        <w:tc>
          <w:tcPr>
            <w:tcW w:w="3256" w:type="dxa"/>
          </w:tcPr>
          <w:p w14:paraId="354EBE03" w14:textId="78C694D6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</w:t>
            </w:r>
            <w:r w:rsidR="00A5522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będzie miał prawo do zamknięcia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postępowani</w:t>
            </w:r>
            <w:r w:rsidR="00730058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6249AF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4CCEC473" w:rsidR="00D93021" w:rsidRPr="00E775A2" w:rsidRDefault="00A5522F" w:rsidP="00E775A2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powanie będzie obarczone wad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ą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uniemożliwiającą zawarcie ważnej umowy.</w:t>
            </w:r>
          </w:p>
        </w:tc>
      </w:tr>
      <w:tr w:rsidR="006249AF" w:rsidRPr="006249AF" w14:paraId="36D31193" w14:textId="77777777" w:rsidTr="00CE2FFF">
        <w:tc>
          <w:tcPr>
            <w:tcW w:w="3256" w:type="dxa"/>
          </w:tcPr>
          <w:p w14:paraId="51F9E9D0" w14:textId="6D58366A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0E0B8642" w14:textId="77777777" w:rsidR="00F25157" w:rsidRPr="006249AF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zastrzega sobie możliwość unieważnienia zapytania ofertowego bez podania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przyczyny.</w:t>
            </w:r>
          </w:p>
          <w:p w14:paraId="7B8BA202" w14:textId="1C676C34" w:rsidR="00D93021" w:rsidRPr="006249AF" w:rsidRDefault="00D93021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E7FF29E" w14:textId="77777777" w:rsidTr="00CE2FFF">
        <w:tc>
          <w:tcPr>
            <w:tcW w:w="3256" w:type="dxa"/>
          </w:tcPr>
          <w:p w14:paraId="2AC5F214" w14:textId="7ECCBF0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jacji </w:t>
            </w:r>
            <w:r w:rsidR="00D1118D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warunków wykonania.</w:t>
            </w:r>
          </w:p>
          <w:p w14:paraId="06E4B1A6" w14:textId="7678003E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DDCEF98" w14:textId="77777777" w:rsidTr="00CE2FFF">
        <w:tc>
          <w:tcPr>
            <w:tcW w:w="3256" w:type="dxa"/>
          </w:tcPr>
          <w:p w14:paraId="31A3135E" w14:textId="00B2FC15" w:rsidR="008E36E7" w:rsidRPr="006249AF" w:rsidRDefault="008E36E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6B18CB8D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88346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rzetwarzaniem danych osobowych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3"/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, ul. KEN nr 1,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07-200 Wyszków, </w:t>
            </w:r>
            <w:hyperlink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www.szpitalwyszkow.pl; telefon</w:t>
              </w:r>
            </w:hyperlink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 29/743-76-11.</w:t>
            </w:r>
          </w:p>
          <w:p w14:paraId="03F6A95F" w14:textId="4D5700F5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osińska, kontakt: adres e mail:</w:t>
            </w:r>
            <w:hyperlink r:id="rId13" w:history="1">
              <w:r w:rsidRPr="006249AF">
                <w:rPr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anna.blazejczak.jarosinska@gmail.com</w:t>
              </w:r>
            </w:hyperlink>
            <w:r w:rsidR="00CA4A4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Pani/Pana dane osobowe przetwarzane będą na podstawie art. 6 ust. </w:t>
            </w:r>
            <w:r w:rsidR="00E86049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 lit. c RODO w celu związanym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Pzp;  </w:t>
            </w:r>
          </w:p>
          <w:p w14:paraId="458F2A7E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238D1CD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3499AF94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6249AF" w:rsidRDefault="008E36E7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6249AF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A4A4F" w:rsidRPr="006249AF" w14:paraId="3F1B18FE" w14:textId="77777777" w:rsidTr="00CE2FFF">
        <w:tc>
          <w:tcPr>
            <w:tcW w:w="3256" w:type="dxa"/>
          </w:tcPr>
          <w:p w14:paraId="7F659F1F" w14:textId="18E66617" w:rsidR="00CA4A4F" w:rsidRPr="006249AF" w:rsidRDefault="00CA4A4F" w:rsidP="00740865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Wykonawca ubiegając się </w:t>
            </w:r>
            <w:r w:rsidR="00740865"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br/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 udzielenie zamówienia publicznego jest zobowiązany do wypełnienia</w:t>
            </w:r>
            <w:r w:rsidR="00740865" w:rsidRPr="006249A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1A818C95" w14:textId="77777777" w:rsidR="00415BA7" w:rsidRPr="006249AF" w:rsidRDefault="00415BA7" w:rsidP="00415BA7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76FAE1B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11B2A63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0D9F596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1. Informacje dotyczące administratora danych</w:t>
            </w:r>
          </w:p>
          <w:p w14:paraId="3534D06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462CDEE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Mogą się Państwo z nami kontaktować w następujący sposób:</w:t>
            </w:r>
          </w:p>
          <w:p w14:paraId="4270470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686245E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kancelaria@szpitalwyszkow.pl</w:t>
            </w:r>
          </w:p>
          <w:p w14:paraId="1D200DF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telefonicznie:29-743-76-11</w:t>
            </w:r>
          </w:p>
          <w:p w14:paraId="71C4001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2. Inspektor ochrony danych</w:t>
            </w:r>
          </w:p>
          <w:p w14:paraId="07453467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04F7FB35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listownie na adres: ul. KEN 1, 07- 200 Wyszków</w:t>
            </w:r>
          </w:p>
          <w:p w14:paraId="386CE50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poprzez e-mail: anna.blazejczak.jarosinska@gmail.com</w:t>
            </w:r>
          </w:p>
          <w:p w14:paraId="449B80B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telefonicznie: 505-221-882</w:t>
            </w:r>
          </w:p>
          <w:p w14:paraId="1CA66672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3. Cel przetwarzania Państwa danych oraz podstawy prawne</w:t>
            </w:r>
          </w:p>
          <w:p w14:paraId="36B4D51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525FBD9A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3DF9AC8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2E5C0930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ustawa o narodowym zasobie archiwalnym i archiwach (tj. Dz.U. 2020 r. poz. 164 ze zm.).</w:t>
            </w:r>
          </w:p>
          <w:p w14:paraId="1BD949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4. Okres przechowywania danych</w:t>
            </w:r>
          </w:p>
          <w:p w14:paraId="79F810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3C9740CE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5. Komu przekazujemy Państwa dane</w:t>
            </w:r>
          </w:p>
          <w:p w14:paraId="119DF408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73A79E89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0079E07D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5EA5D27B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6. Przekazywanie danych poza Europejski Obszar Gospodarczy</w:t>
            </w:r>
          </w:p>
          <w:p w14:paraId="1A88A5EF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ppkt</w:t>
            </w:r>
            <w:proofErr w:type="spellEnd"/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2).</w:t>
            </w:r>
          </w:p>
          <w:p w14:paraId="07527A53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7. Przysługujące Państwu uprawnienia związane z przetwarzaniem danych osobowych</w:t>
            </w:r>
          </w:p>
          <w:p w14:paraId="022B73FC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580D360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dostępu do swoich danych oraz otrzymania ich kopii;</w:t>
            </w:r>
          </w:p>
          <w:p w14:paraId="0DDDABB2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sprostowania (poprawiania) swoich danych;</w:t>
            </w:r>
          </w:p>
          <w:p w14:paraId="0C10824A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70631451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240F538D" w14:textId="77777777" w:rsidR="00415BA7" w:rsidRPr="006249AF" w:rsidRDefault="00415BA7" w:rsidP="00415BA7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7B04FFE4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8. Obowiązek podania danych</w:t>
            </w:r>
          </w:p>
          <w:p w14:paraId="09D9CC76" w14:textId="77777777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oraz wydanych do niej przepisów wykonawczych, a w szczególności na podstawie Rozporządzenia Ministra Rozwoju z dnia 19 grudnia 2019 r. w sprawie rodzajów dokumentów, jakie może żądać zamawiający od wykonawcy w postępowaniu o udzielenie zamówienia </w:t>
            </w:r>
          </w:p>
          <w:p w14:paraId="78967533" w14:textId="77777777" w:rsidR="00CA4A4F" w:rsidRPr="006249AF" w:rsidRDefault="00CA4A4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Pr="006249AF" w:rsidRDefault="004C4117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3FCEE7" w14:textId="4316906A" w:rsidR="00556D62" w:rsidRPr="006249AF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Załączniki:</w:t>
      </w:r>
    </w:p>
    <w:p w14:paraId="03B9E0B1" w14:textId="593660EC" w:rsidR="00C14926" w:rsidRPr="006249AF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556D62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Formularz oferty</w:t>
      </w:r>
    </w:p>
    <w:p w14:paraId="023B9E99" w14:textId="52F3733D" w:rsidR="00380B91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</w:t>
      </w:r>
      <w:r w:rsidR="00380B91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</w:t>
      </w:r>
      <w:r w:rsidR="00B15160" w:rsidRPr="00F163B7">
        <w:rPr>
          <w:rFonts w:ascii="Arial Narrow" w:hAnsi="Arial Narrow" w:cs="Times New Roman"/>
          <w:color w:val="000000" w:themeColor="text1"/>
          <w:sz w:val="20"/>
          <w:szCs w:val="20"/>
        </w:rPr>
        <w:t>Potwierdzenie spełnienia warunków i niepodleganiu wykluczeniu</w:t>
      </w:r>
    </w:p>
    <w:p w14:paraId="4EF93267" w14:textId="642ED768" w:rsidR="00853306" w:rsidRPr="006249AF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6249AF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 4</w:t>
      </w:r>
      <w:r w:rsidR="00CD5C5C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Zasady środowiskowe</w:t>
      </w:r>
    </w:p>
    <w:p w14:paraId="0AA4CAE7" w14:textId="77777777" w:rsidR="00247150" w:rsidRDefault="00247150" w:rsidP="00247150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color w:val="000000" w:themeColor="text1"/>
          <w:sz w:val="20"/>
          <w:szCs w:val="20"/>
          <w:highlight w:val="yellow"/>
        </w:rPr>
      </w:pPr>
    </w:p>
    <w:p w14:paraId="2FAB50F2" w14:textId="77777777" w:rsidR="005A05DF" w:rsidRPr="00DE6922" w:rsidRDefault="005A05DF" w:rsidP="002A6344">
      <w:pPr>
        <w:pStyle w:val="Akapitzlist"/>
        <w:tabs>
          <w:tab w:val="left" w:pos="284"/>
        </w:tabs>
        <w:ind w:left="0"/>
        <w:jc w:val="both"/>
        <w:rPr>
          <w:rFonts w:ascii="Arial Narrow" w:hAnsi="Arial Narrow" w:cs="Times New Roman"/>
          <w:color w:val="000000" w:themeColor="text1"/>
          <w:sz w:val="22"/>
          <w:szCs w:val="22"/>
          <w:highlight w:val="yellow"/>
        </w:rPr>
      </w:pPr>
    </w:p>
    <w:sectPr w:rsidR="005A05DF" w:rsidRPr="00DE6922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3E4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3E41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7D5E700B" w:rsidR="00CF0478" w:rsidRPr="00415BA7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 w:rsidR="005A05DF">
      <w:rPr>
        <w:rFonts w:ascii="Arial Narrow" w:hAnsi="Arial Narrow"/>
        <w:sz w:val="18"/>
        <w:szCs w:val="18"/>
      </w:rPr>
      <w:t>EZ/Z/341/PU-24</w:t>
    </w:r>
    <w:r w:rsidR="00415BA7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6E35248"/>
    <w:multiLevelType w:val="hybridMultilevel"/>
    <w:tmpl w:val="C19C2694"/>
    <w:lvl w:ilvl="0" w:tplc="21541E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A5FE8"/>
    <w:multiLevelType w:val="multilevel"/>
    <w:tmpl w:val="1AEA0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7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4F522F"/>
    <w:multiLevelType w:val="hybridMultilevel"/>
    <w:tmpl w:val="562E7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616CE"/>
    <w:multiLevelType w:val="multilevel"/>
    <w:tmpl w:val="3BEE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E358B"/>
    <w:multiLevelType w:val="hybridMultilevel"/>
    <w:tmpl w:val="4C9446AE"/>
    <w:lvl w:ilvl="0" w:tplc="3856C1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2E4DB7"/>
    <w:multiLevelType w:val="multilevel"/>
    <w:tmpl w:val="101A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7266BA"/>
    <w:multiLevelType w:val="multilevel"/>
    <w:tmpl w:val="8D9E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745C39"/>
    <w:multiLevelType w:val="multilevel"/>
    <w:tmpl w:val="E236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5FCE2023"/>
    <w:multiLevelType w:val="multilevel"/>
    <w:tmpl w:val="C09E1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>
    <w:nsid w:val="661E4F6D"/>
    <w:multiLevelType w:val="multilevel"/>
    <w:tmpl w:val="98BAC0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E05F91"/>
    <w:multiLevelType w:val="multilevel"/>
    <w:tmpl w:val="101A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6876CB8"/>
    <w:multiLevelType w:val="multilevel"/>
    <w:tmpl w:val="2CB6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55334C"/>
    <w:multiLevelType w:val="hybridMultilevel"/>
    <w:tmpl w:val="43801856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966C82"/>
    <w:multiLevelType w:val="multilevel"/>
    <w:tmpl w:val="01C8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2E525E"/>
    <w:multiLevelType w:val="multilevel"/>
    <w:tmpl w:val="9252F7EE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Calibri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12"/>
  </w:num>
  <w:num w:numId="3">
    <w:abstractNumId w:val="19"/>
  </w:num>
  <w:num w:numId="4">
    <w:abstractNumId w:val="6"/>
  </w:num>
  <w:num w:numId="5">
    <w:abstractNumId w:val="37"/>
  </w:num>
  <w:num w:numId="6">
    <w:abstractNumId w:val="4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1"/>
  </w:num>
  <w:num w:numId="10">
    <w:abstractNumId w:val="9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2"/>
  </w:num>
  <w:num w:numId="15">
    <w:abstractNumId w:val="15"/>
  </w:num>
  <w:num w:numId="16">
    <w:abstractNumId w:val="10"/>
  </w:num>
  <w:num w:numId="17">
    <w:abstractNumId w:val="18"/>
  </w:num>
  <w:num w:numId="18">
    <w:abstractNumId w:val="13"/>
  </w:num>
  <w:num w:numId="19">
    <w:abstractNumId w:val="7"/>
  </w:num>
  <w:num w:numId="20">
    <w:abstractNumId w:val="3"/>
  </w:num>
  <w:num w:numId="21">
    <w:abstractNumId w:val="20"/>
  </w:num>
  <w:num w:numId="2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5"/>
  </w:num>
  <w:num w:numId="25">
    <w:abstractNumId w:val="33"/>
  </w:num>
  <w:num w:numId="26">
    <w:abstractNumId w:val="21"/>
  </w:num>
  <w:num w:numId="27">
    <w:abstractNumId w:val="35"/>
  </w:num>
  <w:num w:numId="28">
    <w:abstractNumId w:val="14"/>
  </w:num>
  <w:num w:numId="29">
    <w:abstractNumId w:val="28"/>
  </w:num>
  <w:num w:numId="30">
    <w:abstractNumId w:val="32"/>
  </w:num>
  <w:num w:numId="31">
    <w:abstractNumId w:val="29"/>
  </w:num>
  <w:num w:numId="32">
    <w:abstractNumId w:val="30"/>
  </w:num>
  <w:num w:numId="33">
    <w:abstractNumId w:val="31"/>
  </w:num>
  <w:num w:numId="34">
    <w:abstractNumId w:val="24"/>
  </w:num>
  <w:num w:numId="35">
    <w:abstractNumId w:val="27"/>
  </w:num>
  <w:num w:numId="36">
    <w:abstractNumId w:val="1"/>
  </w:num>
  <w:num w:numId="37">
    <w:abstractNumId w:val="8"/>
  </w:num>
  <w:num w:numId="38">
    <w:abstractNumId w:val="34"/>
  </w:num>
  <w:num w:numId="3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revisionView w:inkAnnotations="0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D0356"/>
    <w:rsid w:val="000D2CE3"/>
    <w:rsid w:val="000D3227"/>
    <w:rsid w:val="000E3088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73"/>
    <w:rsid w:val="00132ADE"/>
    <w:rsid w:val="00132B1D"/>
    <w:rsid w:val="00140711"/>
    <w:rsid w:val="00152D72"/>
    <w:rsid w:val="0015355E"/>
    <w:rsid w:val="00153B58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7E7"/>
    <w:rsid w:val="001A3B63"/>
    <w:rsid w:val="001A575D"/>
    <w:rsid w:val="001A6222"/>
    <w:rsid w:val="001B52C4"/>
    <w:rsid w:val="001B5F1F"/>
    <w:rsid w:val="001B6B49"/>
    <w:rsid w:val="001B7D6B"/>
    <w:rsid w:val="001C358D"/>
    <w:rsid w:val="001D0324"/>
    <w:rsid w:val="001D1B0C"/>
    <w:rsid w:val="001E01E2"/>
    <w:rsid w:val="001E4253"/>
    <w:rsid w:val="001F7256"/>
    <w:rsid w:val="002037FE"/>
    <w:rsid w:val="0020750E"/>
    <w:rsid w:val="0021414F"/>
    <w:rsid w:val="00217DA5"/>
    <w:rsid w:val="00242D99"/>
    <w:rsid w:val="002451AF"/>
    <w:rsid w:val="00247150"/>
    <w:rsid w:val="00247211"/>
    <w:rsid w:val="00250EEA"/>
    <w:rsid w:val="0025129D"/>
    <w:rsid w:val="0025422C"/>
    <w:rsid w:val="00256AB1"/>
    <w:rsid w:val="00257F07"/>
    <w:rsid w:val="00265800"/>
    <w:rsid w:val="00271541"/>
    <w:rsid w:val="00273C43"/>
    <w:rsid w:val="002750A3"/>
    <w:rsid w:val="00290ACD"/>
    <w:rsid w:val="00291068"/>
    <w:rsid w:val="002956D2"/>
    <w:rsid w:val="00297135"/>
    <w:rsid w:val="002A135D"/>
    <w:rsid w:val="002A37D8"/>
    <w:rsid w:val="002A6344"/>
    <w:rsid w:val="002A6E9A"/>
    <w:rsid w:val="002B480C"/>
    <w:rsid w:val="002C570F"/>
    <w:rsid w:val="002C59EA"/>
    <w:rsid w:val="002C7533"/>
    <w:rsid w:val="002D41E7"/>
    <w:rsid w:val="002D5F87"/>
    <w:rsid w:val="002E1A16"/>
    <w:rsid w:val="002E4899"/>
    <w:rsid w:val="002F2BD8"/>
    <w:rsid w:val="002F449D"/>
    <w:rsid w:val="002F65C2"/>
    <w:rsid w:val="0032196C"/>
    <w:rsid w:val="003269D9"/>
    <w:rsid w:val="003324E9"/>
    <w:rsid w:val="003374EE"/>
    <w:rsid w:val="00340975"/>
    <w:rsid w:val="00352102"/>
    <w:rsid w:val="00356879"/>
    <w:rsid w:val="00356C7B"/>
    <w:rsid w:val="00371610"/>
    <w:rsid w:val="00380B91"/>
    <w:rsid w:val="00394FD5"/>
    <w:rsid w:val="00395BD0"/>
    <w:rsid w:val="003978FC"/>
    <w:rsid w:val="003A256E"/>
    <w:rsid w:val="003A2849"/>
    <w:rsid w:val="003B0EFD"/>
    <w:rsid w:val="003B346D"/>
    <w:rsid w:val="003B3F0F"/>
    <w:rsid w:val="003C177D"/>
    <w:rsid w:val="003C639B"/>
    <w:rsid w:val="003C6C27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BA7"/>
    <w:rsid w:val="00415D9E"/>
    <w:rsid w:val="00420C5A"/>
    <w:rsid w:val="00423028"/>
    <w:rsid w:val="00425801"/>
    <w:rsid w:val="00425F50"/>
    <w:rsid w:val="004347BB"/>
    <w:rsid w:val="0044146C"/>
    <w:rsid w:val="00445182"/>
    <w:rsid w:val="00454D71"/>
    <w:rsid w:val="00455470"/>
    <w:rsid w:val="00462809"/>
    <w:rsid w:val="00463169"/>
    <w:rsid w:val="00463423"/>
    <w:rsid w:val="004638E0"/>
    <w:rsid w:val="004651B5"/>
    <w:rsid w:val="00465A53"/>
    <w:rsid w:val="0046620C"/>
    <w:rsid w:val="00475D85"/>
    <w:rsid w:val="004828CA"/>
    <w:rsid w:val="0049628B"/>
    <w:rsid w:val="004A16A1"/>
    <w:rsid w:val="004A299D"/>
    <w:rsid w:val="004A3560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319B"/>
    <w:rsid w:val="004F4292"/>
    <w:rsid w:val="004F5854"/>
    <w:rsid w:val="00501DA5"/>
    <w:rsid w:val="00504CED"/>
    <w:rsid w:val="0052023F"/>
    <w:rsid w:val="00520CB1"/>
    <w:rsid w:val="00533B79"/>
    <w:rsid w:val="00535563"/>
    <w:rsid w:val="0054184E"/>
    <w:rsid w:val="0054553A"/>
    <w:rsid w:val="00546186"/>
    <w:rsid w:val="0054641B"/>
    <w:rsid w:val="00556D62"/>
    <w:rsid w:val="005573C7"/>
    <w:rsid w:val="0056120A"/>
    <w:rsid w:val="0056217A"/>
    <w:rsid w:val="00563F3C"/>
    <w:rsid w:val="0057163E"/>
    <w:rsid w:val="005803A0"/>
    <w:rsid w:val="00582A57"/>
    <w:rsid w:val="00585662"/>
    <w:rsid w:val="00585EF5"/>
    <w:rsid w:val="00597D56"/>
    <w:rsid w:val="005A05DF"/>
    <w:rsid w:val="005A492A"/>
    <w:rsid w:val="005A7370"/>
    <w:rsid w:val="005B4A94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F03"/>
    <w:rsid w:val="005E4745"/>
    <w:rsid w:val="005F6DD4"/>
    <w:rsid w:val="00606050"/>
    <w:rsid w:val="0060749E"/>
    <w:rsid w:val="00607B88"/>
    <w:rsid w:val="00614474"/>
    <w:rsid w:val="00617073"/>
    <w:rsid w:val="006240CC"/>
    <w:rsid w:val="006249AF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07AF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50E5"/>
    <w:rsid w:val="00706EAD"/>
    <w:rsid w:val="00712E46"/>
    <w:rsid w:val="007132A5"/>
    <w:rsid w:val="00713C1F"/>
    <w:rsid w:val="00714B5C"/>
    <w:rsid w:val="00714BB3"/>
    <w:rsid w:val="00717C08"/>
    <w:rsid w:val="00720ACB"/>
    <w:rsid w:val="007214F2"/>
    <w:rsid w:val="007247AE"/>
    <w:rsid w:val="007278ED"/>
    <w:rsid w:val="00730058"/>
    <w:rsid w:val="007325A6"/>
    <w:rsid w:val="00735E39"/>
    <w:rsid w:val="007403DD"/>
    <w:rsid w:val="00740865"/>
    <w:rsid w:val="00741180"/>
    <w:rsid w:val="007453A7"/>
    <w:rsid w:val="0074618D"/>
    <w:rsid w:val="00751620"/>
    <w:rsid w:val="007658DC"/>
    <w:rsid w:val="00771B56"/>
    <w:rsid w:val="00781C07"/>
    <w:rsid w:val="00785826"/>
    <w:rsid w:val="00791101"/>
    <w:rsid w:val="007A3541"/>
    <w:rsid w:val="007D5449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0819"/>
    <w:rsid w:val="0085171E"/>
    <w:rsid w:val="00853306"/>
    <w:rsid w:val="008560C1"/>
    <w:rsid w:val="00861D39"/>
    <w:rsid w:val="00865069"/>
    <w:rsid w:val="00872812"/>
    <w:rsid w:val="00882223"/>
    <w:rsid w:val="00883469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0781E"/>
    <w:rsid w:val="00923C50"/>
    <w:rsid w:val="00925F12"/>
    <w:rsid w:val="009273B2"/>
    <w:rsid w:val="00927857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2A59"/>
    <w:rsid w:val="009B6AEC"/>
    <w:rsid w:val="009C02AE"/>
    <w:rsid w:val="009C060B"/>
    <w:rsid w:val="009C0EB1"/>
    <w:rsid w:val="009C1E4E"/>
    <w:rsid w:val="009C32D8"/>
    <w:rsid w:val="009C4837"/>
    <w:rsid w:val="009D1B96"/>
    <w:rsid w:val="009D5188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221E1"/>
    <w:rsid w:val="00A2383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6BD6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34A5"/>
    <w:rsid w:val="00AF5F9B"/>
    <w:rsid w:val="00B01A3F"/>
    <w:rsid w:val="00B03E41"/>
    <w:rsid w:val="00B07EE0"/>
    <w:rsid w:val="00B15160"/>
    <w:rsid w:val="00B17258"/>
    <w:rsid w:val="00B23C57"/>
    <w:rsid w:val="00B313CB"/>
    <w:rsid w:val="00B337BD"/>
    <w:rsid w:val="00B4139B"/>
    <w:rsid w:val="00B41E47"/>
    <w:rsid w:val="00B45AD9"/>
    <w:rsid w:val="00B4777D"/>
    <w:rsid w:val="00B53298"/>
    <w:rsid w:val="00B711FE"/>
    <w:rsid w:val="00B811E7"/>
    <w:rsid w:val="00B9325E"/>
    <w:rsid w:val="00B96BDC"/>
    <w:rsid w:val="00B9736F"/>
    <w:rsid w:val="00B97BE5"/>
    <w:rsid w:val="00BB11DA"/>
    <w:rsid w:val="00BB7405"/>
    <w:rsid w:val="00BC25B2"/>
    <w:rsid w:val="00BC2F54"/>
    <w:rsid w:val="00BC4064"/>
    <w:rsid w:val="00BD3D94"/>
    <w:rsid w:val="00BD4CC6"/>
    <w:rsid w:val="00BE04AA"/>
    <w:rsid w:val="00BE1169"/>
    <w:rsid w:val="00BE1376"/>
    <w:rsid w:val="00BE2087"/>
    <w:rsid w:val="00BE4252"/>
    <w:rsid w:val="00BE4909"/>
    <w:rsid w:val="00BF0A71"/>
    <w:rsid w:val="00BF3344"/>
    <w:rsid w:val="00BF3AF1"/>
    <w:rsid w:val="00BF6B49"/>
    <w:rsid w:val="00C004EE"/>
    <w:rsid w:val="00C0091B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3709"/>
    <w:rsid w:val="00C4567D"/>
    <w:rsid w:val="00C45A65"/>
    <w:rsid w:val="00C50F2D"/>
    <w:rsid w:val="00C5679A"/>
    <w:rsid w:val="00C66C9F"/>
    <w:rsid w:val="00C727FE"/>
    <w:rsid w:val="00C80885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52A4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722E"/>
    <w:rsid w:val="00D57801"/>
    <w:rsid w:val="00D57F65"/>
    <w:rsid w:val="00D67875"/>
    <w:rsid w:val="00D7332E"/>
    <w:rsid w:val="00D76D82"/>
    <w:rsid w:val="00D837EB"/>
    <w:rsid w:val="00D87C2C"/>
    <w:rsid w:val="00D93021"/>
    <w:rsid w:val="00DD493C"/>
    <w:rsid w:val="00DD7E54"/>
    <w:rsid w:val="00DE6922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775A2"/>
    <w:rsid w:val="00E80D64"/>
    <w:rsid w:val="00E86049"/>
    <w:rsid w:val="00E92BAB"/>
    <w:rsid w:val="00E93B93"/>
    <w:rsid w:val="00EA6EB5"/>
    <w:rsid w:val="00EB5508"/>
    <w:rsid w:val="00EB5BAB"/>
    <w:rsid w:val="00EC6220"/>
    <w:rsid w:val="00ED57E2"/>
    <w:rsid w:val="00EF1D7A"/>
    <w:rsid w:val="00EF3FA5"/>
    <w:rsid w:val="00F00B73"/>
    <w:rsid w:val="00F01AF8"/>
    <w:rsid w:val="00F05361"/>
    <w:rsid w:val="00F125C0"/>
    <w:rsid w:val="00F12F33"/>
    <w:rsid w:val="00F163B7"/>
    <w:rsid w:val="00F25157"/>
    <w:rsid w:val="00F32495"/>
    <w:rsid w:val="00F345D7"/>
    <w:rsid w:val="00F34F1E"/>
    <w:rsid w:val="00F36D75"/>
    <w:rsid w:val="00F375FB"/>
    <w:rsid w:val="00F438F0"/>
    <w:rsid w:val="00F51005"/>
    <w:rsid w:val="00F6003C"/>
    <w:rsid w:val="00F62D19"/>
    <w:rsid w:val="00F657FF"/>
    <w:rsid w:val="00F65F8B"/>
    <w:rsid w:val="00F674A6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102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  <w:style w:type="character" w:styleId="Uwydatnienie">
    <w:name w:val="Emphasis"/>
    <w:basedOn w:val="Domylnaczcionkaakapitu"/>
    <w:uiPriority w:val="20"/>
    <w:qFormat/>
    <w:rsid w:val="005A05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  <w:style w:type="character" w:styleId="Uwydatnienie">
    <w:name w:val="Emphasis"/>
    <w:basedOn w:val="Domylnaczcionkaakapitu"/>
    <w:uiPriority w:val="20"/>
    <w:qFormat/>
    <w:rsid w:val="005A0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65627-2E3F-4EBA-B5C9-E45EC91C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2251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50</cp:revision>
  <cp:lastPrinted>2025-05-23T10:27:00Z</cp:lastPrinted>
  <dcterms:created xsi:type="dcterms:W3CDTF">2025-04-17T08:37:00Z</dcterms:created>
  <dcterms:modified xsi:type="dcterms:W3CDTF">2025-05-23T10:27:00Z</dcterms:modified>
</cp:coreProperties>
</file>